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973F" w14:textId="77777777" w:rsidR="00445F7D" w:rsidRDefault="00000000">
      <w:pPr>
        <w:pStyle w:val="CorpoA"/>
        <w:widowControl w:val="0"/>
        <w:spacing w:before="52"/>
        <w:ind w:left="7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>Allegato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–Domanda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partecipazione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alla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selezione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Avviso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14:paraId="1ECD3D7B" w14:textId="77777777" w:rsidR="00445F7D" w:rsidRDefault="00000000">
      <w:pPr>
        <w:pStyle w:val="CorpoA"/>
        <w:widowControl w:val="0"/>
        <w:spacing w:before="52"/>
        <w:ind w:left="7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ESPERTO FORMATORE D.M. 66/23</w:t>
      </w:r>
    </w:p>
    <w:p w14:paraId="42BC593F" w14:textId="77777777" w:rsidR="00445F7D" w:rsidRDefault="00445F7D">
      <w:pPr>
        <w:pStyle w:val="DidefaultA"/>
        <w:widowControl w:val="0"/>
        <w:spacing w:before="11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EB89D41" w14:textId="77777777" w:rsidR="00445F7D" w:rsidRDefault="00000000">
      <w:pPr>
        <w:pStyle w:val="CorpoA"/>
        <w:widowControl w:val="0"/>
        <w:ind w:left="70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DIRIGENTE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SCOLASTICO</w:t>
      </w:r>
    </w:p>
    <w:p w14:paraId="1B759883" w14:textId="77777777" w:rsidR="00445F7D" w:rsidRDefault="00000000">
      <w:pPr>
        <w:pStyle w:val="CorpoA"/>
        <w:widowControl w:val="0"/>
        <w:spacing w:before="3"/>
        <w:ind w:left="70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dell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IC 1 CHIETI</w:t>
      </w:r>
    </w:p>
    <w:p w14:paraId="0968A186" w14:textId="77777777" w:rsidR="00445F7D" w:rsidRDefault="00445F7D">
      <w:pPr>
        <w:pStyle w:val="DidefaultA"/>
        <w:widowControl w:val="0"/>
        <w:spacing w:before="11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E09538C" w14:textId="77777777" w:rsidR="00445F7D" w:rsidRDefault="00000000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Oggetto: DOMANDA DI PARTECIPAZIONE ALL’ AVVISO DI SELEZIONE DI RISORSE PROFESSIONALI PER IL CONFERIMENTO DI INCARICHI INDIVIDUALI AL PERSONALE INTERNO DELL' ISTITUZIONE SCOLASTICA/DI ALTRA ISTITUZIONE SCOLASTICA O ESPERTI ESTERNI IN QUALITÀ DI ESPERTI FORMATORI D.M 66/23 DI CUI AL PROGETTO </w:t>
      </w:r>
    </w:p>
    <w:p w14:paraId="16D6C860" w14:textId="77777777" w:rsidR="00445F7D" w:rsidRDefault="00445F7D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8D1CC4A" w14:textId="77777777" w:rsidR="00445F7D" w:rsidRDefault="00000000">
      <w:pPr>
        <w:pStyle w:val="Corpo"/>
        <w:spacing w:line="31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Digit@l Stargate </w:t>
      </w:r>
    </w:p>
    <w:p w14:paraId="3396FC50" w14:textId="77777777" w:rsidR="00445F7D" w:rsidRDefault="00000000">
      <w:pPr>
        <w:pStyle w:val="Corpo"/>
        <w:spacing w:line="31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CNP: M4C1I2.1-2023-1222-P-37408</w:t>
      </w:r>
    </w:p>
    <w:p w14:paraId="425A6334" w14:textId="77777777" w:rsidR="00445F7D" w:rsidRDefault="00000000">
      <w:pPr>
        <w:pStyle w:val="Corpo"/>
        <w:spacing w:line="312" w:lineRule="auto"/>
        <w:rPr>
          <w:rFonts w:eastAsia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CUP:E74D23004370006</w:t>
      </w:r>
    </w:p>
    <w:p w14:paraId="209C8913" w14:textId="77777777" w:rsidR="00445F7D" w:rsidRDefault="00445F7D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/>
        <w:rPr>
          <w:rFonts w:ascii="Calibri" w:eastAsia="Calibri" w:hAnsi="Calibri" w:cs="Calibri"/>
          <w:kern w:val="2"/>
          <w:sz w:val="24"/>
          <w:szCs w:val="24"/>
        </w:rPr>
      </w:pPr>
    </w:p>
    <w:p w14:paraId="304366CF" w14:textId="77777777" w:rsidR="00445F7D" w:rsidRDefault="00000000">
      <w:pPr>
        <w:pStyle w:val="DidefaultA"/>
        <w:widowControl w:val="0"/>
        <w:tabs>
          <w:tab w:val="left" w:pos="7216"/>
          <w:tab w:val="left" w:pos="9132"/>
        </w:tabs>
        <w:spacing w:before="0" w:line="360" w:lineRule="auto"/>
        <w:ind w:left="673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 xml:space="preserve">Il/la sottoscritto/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</w:rPr>
        <w:t xml:space="preserve"> nato/a a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4CBE2ED" w14:textId="77777777" w:rsidR="00445F7D" w:rsidRDefault="00000000">
      <w:pPr>
        <w:pStyle w:val="DidefaultA"/>
        <w:widowControl w:val="0"/>
        <w:tabs>
          <w:tab w:val="left" w:pos="7216"/>
          <w:tab w:val="left" w:pos="9132"/>
        </w:tabs>
        <w:spacing w:before="0" w:line="360" w:lineRule="auto"/>
        <w:ind w:left="6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codice fiscale 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|</w:t>
      </w:r>
    </w:p>
    <w:p w14:paraId="3CCD5BC4" w14:textId="77777777" w:rsidR="00445F7D" w:rsidRDefault="00000000">
      <w:pPr>
        <w:pStyle w:val="DidefaultA"/>
        <w:widowControl w:val="0"/>
        <w:spacing w:before="0" w:line="292" w:lineRule="exact"/>
        <w:ind w:left="6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servizio con la qualifica di:</w:t>
      </w:r>
    </w:p>
    <w:p w14:paraId="2D46347D" w14:textId="77777777" w:rsidR="00445F7D" w:rsidRDefault="00000000">
      <w:pPr>
        <w:pStyle w:val="CorpoA"/>
        <w:widowControl w:val="0"/>
        <w:spacing w:before="146"/>
        <w:ind w:left="673" w:right="762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(indicare se il partecipante rientra tra il personale interno alla Istituzione scolastica, se appartiene ad altra Istituzione scolastica, ovvero se è dipendente di altra P.A., </w:t>
      </w:r>
      <w:r>
        <w:rPr>
          <w:rFonts w:ascii="Times New Roman" w:hAnsi="Times New Roman"/>
          <w:i/>
          <w:iCs/>
          <w:lang w:val="es-ES_tradnl"/>
        </w:rPr>
        <w:t xml:space="preserve">o se </w:t>
      </w:r>
      <w:r>
        <w:rPr>
          <w:rFonts w:ascii="Times New Roman" w:hAnsi="Times New Roman"/>
          <w:i/>
          <w:iCs/>
        </w:rPr>
        <w:t>è esperto esterno)</w:t>
      </w:r>
    </w:p>
    <w:p w14:paraId="7958616B" w14:textId="77777777" w:rsidR="00445F7D" w:rsidRDefault="00445F7D">
      <w:pPr>
        <w:pStyle w:val="DidefaultA"/>
        <w:widowControl w:val="0"/>
        <w:spacing w:before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4E9E470C" w14:textId="77777777" w:rsidR="00445F7D" w:rsidRDefault="00000000">
      <w:pPr>
        <w:pStyle w:val="DidefaultA"/>
        <w:widowControl w:val="0"/>
        <w:numPr>
          <w:ilvl w:val="0"/>
          <w:numId w:val="2"/>
        </w:numPr>
        <w:spacing w:before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docente interno all’istituzione scolastica</w:t>
      </w:r>
    </w:p>
    <w:p w14:paraId="291876E5" w14:textId="77777777" w:rsidR="00445F7D" w:rsidRDefault="00000000">
      <w:pPr>
        <w:pStyle w:val="DidefaultA"/>
        <w:widowControl w:val="0"/>
        <w:numPr>
          <w:ilvl w:val="0"/>
          <w:numId w:val="2"/>
        </w:numPr>
        <w:spacing w:before="12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docente appartenente ad altra Istituzione scolastica</w:t>
      </w:r>
    </w:p>
    <w:p w14:paraId="2A95F95F" w14:textId="77777777" w:rsidR="00445F7D" w:rsidRDefault="00000000">
      <w:pPr>
        <w:pStyle w:val="DidefaultA"/>
        <w:widowControl w:val="0"/>
        <w:numPr>
          <w:ilvl w:val="0"/>
          <w:numId w:val="3"/>
        </w:numPr>
        <w:spacing w:before="16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esterno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8C849B" w14:textId="77777777" w:rsidR="00445F7D" w:rsidRDefault="00445F7D">
      <w:pPr>
        <w:pStyle w:val="CorpoA"/>
        <w:widowControl w:val="0"/>
        <w:rPr>
          <w:rFonts w:ascii="Times New Roman" w:eastAsia="Times New Roman" w:hAnsi="Times New Roman" w:cs="Times New Roman"/>
        </w:rPr>
      </w:pPr>
    </w:p>
    <w:p w14:paraId="67C81901" w14:textId="77777777" w:rsidR="00445F7D" w:rsidRDefault="00000000">
      <w:pPr>
        <w:pStyle w:val="CorpoA"/>
        <w:widowControl w:val="0"/>
        <w:spacing w:before="26"/>
        <w:ind w:left="673" w:right="5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consapevole che la falsità in atti e le dichiarazioni mendaci sono punite ai sensi del codice penale</w:t>
      </w:r>
      <w:r>
        <w:rPr>
          <w:rFonts w:ascii="Times New Roman" w:hAnsi="Times New Roman"/>
          <w:b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delle leggi speciali in materia e che, laddove dovesse emergere la non veridicità di quanto qui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dichiarato,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avrà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decadenza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dai benefici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eventualmente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ottenuti ai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sensi dell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75 del</w:t>
      </w:r>
    </w:p>
    <w:p w14:paraId="02742E62" w14:textId="77777777" w:rsidR="00445F7D" w:rsidRDefault="00000000">
      <w:pPr>
        <w:pStyle w:val="CorpoA"/>
        <w:widowControl w:val="0"/>
        <w:spacing w:before="3"/>
        <w:ind w:left="673" w:right="5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d.P.R.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445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del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dicembre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2000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applicazione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ogni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altra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sanzione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prevista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dalla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legge,</w:t>
      </w:r>
      <w:r>
        <w:rPr>
          <w:rFonts w:ascii="Times New Roman" w:hAnsi="Times New Roman"/>
          <w:b/>
          <w:bCs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nella predetta qualità, ai sensi e per gli effetti di cui agli artt. 46 e 47 del d.P.R. n. 445 del 28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dicembre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2000,</w:t>
      </w:r>
    </w:p>
    <w:p w14:paraId="3E24121C" w14:textId="77777777" w:rsidR="00445F7D" w:rsidRDefault="00445F7D">
      <w:pPr>
        <w:pStyle w:val="CorpoA"/>
        <w:rPr>
          <w:rFonts w:ascii="Calibri" w:eastAsia="Calibri" w:hAnsi="Calibri" w:cs="Calibri"/>
        </w:rPr>
      </w:pPr>
    </w:p>
    <w:p w14:paraId="08D791F9" w14:textId="77777777" w:rsidR="00445F7D" w:rsidRDefault="00000000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CHI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DE</w:t>
      </w:r>
    </w:p>
    <w:p w14:paraId="5107A0BF" w14:textId="77777777" w:rsidR="00445F7D" w:rsidRDefault="00000000">
      <w:pPr>
        <w:pStyle w:val="DidefaultA"/>
        <w:widowControl w:val="0"/>
        <w:spacing w:before="153" w:line="285" w:lineRule="exact"/>
        <w:ind w:left="6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essere ammesso/a a partecipare alla procedura per la selezione e il reclutamento di:</w:t>
      </w:r>
    </w:p>
    <w:p w14:paraId="2CAEAE6F" w14:textId="77777777" w:rsidR="00445F7D" w:rsidRDefault="00445F7D">
      <w:pPr>
        <w:pStyle w:val="DidefaultA"/>
        <w:widowControl w:val="0"/>
        <w:spacing w:before="153" w:line="285" w:lineRule="exact"/>
        <w:ind w:left="673"/>
        <w:rPr>
          <w:rFonts w:ascii="Times New Roman" w:eastAsia="Times New Roman" w:hAnsi="Times New Roman" w:cs="Times New Roman"/>
        </w:rPr>
      </w:pPr>
    </w:p>
    <w:p w14:paraId="44669325" w14:textId="77777777" w:rsidR="00445F7D" w:rsidRDefault="00000000">
      <w:pPr>
        <w:pStyle w:val="CorpoB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ESPERTO FORMATORE D.M. 66/23</w:t>
      </w:r>
    </w:p>
    <w:p w14:paraId="2E27BC79" w14:textId="77777777" w:rsidR="00445F7D" w:rsidRDefault="00445F7D">
      <w:pPr>
        <w:pStyle w:val="DidefaultA"/>
        <w:widowControl w:val="0"/>
        <w:spacing w:before="6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576331E" w14:textId="77777777" w:rsidR="00445F7D" w:rsidRDefault="00000000">
      <w:pPr>
        <w:pStyle w:val="CorpoA"/>
        <w:widowControl w:val="0"/>
        <w:ind w:left="673" w:right="8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realizzazione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percorsi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potenziamento  delle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competenze 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base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</w:p>
    <w:p w14:paraId="6293D279" w14:textId="77777777" w:rsidR="00445F7D" w:rsidRDefault="00000000">
      <w:pPr>
        <w:pStyle w:val="DidefaultA"/>
        <w:widowControl w:val="0"/>
        <w:spacing w:before="0" w:line="293" w:lineRule="exact"/>
        <w:ind w:left="6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particolare, si candida per il seguente modulo:</w:t>
      </w:r>
    </w:p>
    <w:p w14:paraId="5BFE5E39" w14:textId="77777777" w:rsidR="00445F7D" w:rsidRDefault="00445F7D">
      <w:pPr>
        <w:pStyle w:val="DidefaultA"/>
        <w:widowControl w:val="0"/>
        <w:spacing w:before="0" w:line="293" w:lineRule="exact"/>
        <w:ind w:left="673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733" w:type="dxa"/>
        <w:tblInd w:w="9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352"/>
        <w:gridCol w:w="1352"/>
        <w:gridCol w:w="1352"/>
      </w:tblGrid>
      <w:tr w:rsidR="00445F7D" w14:paraId="31E59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8A9F" w14:textId="77777777" w:rsidR="00445F7D" w:rsidRDefault="00000000">
            <w:pPr>
              <w:pStyle w:val="Di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0" w:line="259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PERCORSO FORMATIVO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CE67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n° figure richieste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1AB0" w14:textId="77777777" w:rsidR="00445F7D" w:rsidRDefault="00000000">
            <w:pPr>
              <w:tabs>
                <w:tab w:val="left" w:pos="709"/>
              </w:tabs>
              <w:spacing w:line="259" w:lineRule="auto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A08A" w14:textId="77777777" w:rsidR="00445F7D" w:rsidRDefault="00000000">
            <w:pPr>
              <w:tabs>
                <w:tab w:val="left" w:pos="709"/>
              </w:tabs>
              <w:spacing w:line="259" w:lineRule="auto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SELEZIONE MODULO </w:t>
            </w:r>
          </w:p>
        </w:tc>
      </w:tr>
      <w:tr w:rsidR="00445F7D" w14:paraId="24B1E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4B85" w14:textId="77777777" w:rsidR="00445F7D" w:rsidRDefault="00000000">
            <w:pPr>
              <w:pStyle w:val="Corpo"/>
            </w:pPr>
            <w:r>
              <w:rPr>
                <w:sz w:val="22"/>
                <w:szCs w:val="22"/>
              </w:rPr>
              <w:lastRenderedPageBreak/>
              <w:t>Gestione didattica e tecnica degli ambienti di apprendimento innovativi e dei relativi strumenti e dei laboratori con focus tematico percorsi che abbiano come focus tematico un approccio alla didattica per ambienti apprendimento.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054C1013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  <w:ind w:right="3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52116BD0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0161EC46" w14:textId="77777777" w:rsidR="00445F7D" w:rsidRDefault="00445F7D"/>
        </w:tc>
      </w:tr>
      <w:tr w:rsidR="00445F7D" w14:paraId="02612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5B44" w14:textId="77777777" w:rsidR="00445F7D" w:rsidRDefault="00000000">
            <w:pPr>
              <w:pStyle w:val="Corpo"/>
              <w:jc w:val="both"/>
            </w:pPr>
            <w:r>
              <w:rPr>
                <w:sz w:val="22"/>
                <w:szCs w:val="22"/>
              </w:rPr>
              <w:t xml:space="preserve">Metodologie didattiche innovative per l’insegnamento e l’apprendimento, connesse con l’utilizzo delle nuove tecnologie con focus tematico percorsi che prevedano di fornire strumenti e idee legate alle metodologie da utilizzare per imparare tutto ciò che serve per creare le proprie lezioni su podcast e WEB radio.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46B91A67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  <w:ind w:right="3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4636C9B8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3EE56BB0" w14:textId="77777777" w:rsidR="00445F7D" w:rsidRDefault="00445F7D"/>
        </w:tc>
      </w:tr>
      <w:tr w:rsidR="00445F7D" w14:paraId="08794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EB05" w14:textId="77777777" w:rsidR="00445F7D" w:rsidRDefault="00000000">
            <w:pPr>
              <w:pStyle w:val="Di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Didattica e insegnamento dell’informatica, del pensiero computazionale e del coding, dell’intelligenza artificiale e della robotica e piattaforme attraverso le quali sia possibile programmare software di robotica come Arduino, intelligenza artificiale etc…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30DD1BCD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  <w:ind w:right="3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2D80510E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2EB247CD" w14:textId="77777777" w:rsidR="00445F7D" w:rsidRDefault="00445F7D"/>
        </w:tc>
      </w:tr>
      <w:tr w:rsidR="00445F7D" w14:paraId="0B364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A62A" w14:textId="77777777" w:rsidR="00445F7D" w:rsidRDefault="00000000">
            <w:pPr>
              <w:pStyle w:val="Di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Potenziamento dell’insegnamento nelle discipline scientifiche, tecnologiche, ingegneristiche e matematiche (STEM), secondo un approccio interdisciplinare con focus tematici che prevedano l’utilizzo dei LEGO EDUCATION SPIKE, come set innovativi per la didattica.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20F461F1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  <w:ind w:right="3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5A5E155E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6666A78A" w14:textId="77777777" w:rsidR="00445F7D" w:rsidRDefault="00445F7D"/>
        </w:tc>
      </w:tr>
      <w:tr w:rsidR="00445F7D" w14:paraId="287BA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AD9C" w14:textId="77777777" w:rsidR="00445F7D" w:rsidRDefault="00000000">
            <w:pPr>
              <w:pStyle w:val="Di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0" w:line="259" w:lineRule="auto"/>
            </w:pPr>
            <w:r>
              <w:rPr>
                <w:rFonts w:ascii="Times New Roman" w:hAnsi="Times New Roman"/>
                <w:sz w:val="22"/>
                <w:szCs w:val="22"/>
                <w:u w:color="000000"/>
              </w:rPr>
              <w:t>Pratiche innovative di verifica e valutazione degli apprendimenti anche con l’utilizzo delle tecnologie digitali e di strumenti specifici che abbiano come focus tematico ambienti in chiave sandbox tipo Minecraft education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34B50593" w14:textId="77777777" w:rsidR="00445F7D" w:rsidRDefault="00000000">
            <w:pPr>
              <w:pStyle w:val="Didefault"/>
              <w:tabs>
                <w:tab w:val="left" w:pos="709"/>
              </w:tabs>
              <w:spacing w:before="0" w:line="259" w:lineRule="auto"/>
              <w:ind w:right="3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1FA3B252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65FCA610" w14:textId="77777777" w:rsidR="00445F7D" w:rsidRDefault="00445F7D"/>
        </w:tc>
      </w:tr>
      <w:tr w:rsidR="00445F7D" w14:paraId="4E6E9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7704" w14:textId="77777777" w:rsidR="00445F7D" w:rsidRDefault="00000000">
            <w:pPr>
              <w:pStyle w:val="Di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0" w:line="259" w:lineRule="auto"/>
            </w:pPr>
            <w:r>
              <w:rPr>
                <w:rFonts w:ascii="Times New Roman" w:hAnsi="Times New Roman"/>
                <w:sz w:val="22"/>
                <w:szCs w:val="22"/>
                <w:u w:color="000000"/>
              </w:rPr>
              <w:t xml:space="preserve">Tecnologie digitali per l’inclusione scolastica con percorsi che prevedano l’utilizzo di robot tipo NAO, per immergersi nel mondo della robotica educativa. </w:t>
            </w:r>
            <w:r>
              <w:rPr>
                <w:rFonts w:ascii="Times New Roman" w:hAnsi="Times New Roman"/>
                <w:sz w:val="22"/>
                <w:szCs w:val="22"/>
                <w:u w:color="000000"/>
              </w:rPr>
              <w:b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0F109CB0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 ESPERTO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0B57C350" w14:textId="77777777" w:rsidR="00445F7D" w:rsidRDefault="00000000">
            <w:pPr>
              <w:tabs>
                <w:tab w:val="left" w:pos="709"/>
              </w:tabs>
              <w:spacing w:line="259" w:lineRule="auto"/>
              <w:ind w:right="31"/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40EC9074" w14:textId="77777777" w:rsidR="00445F7D" w:rsidRDefault="00445F7D"/>
        </w:tc>
      </w:tr>
    </w:tbl>
    <w:p w14:paraId="044D1338" w14:textId="77777777" w:rsidR="00445F7D" w:rsidRDefault="00445F7D">
      <w:pPr>
        <w:pStyle w:val="DidefaultA"/>
        <w:widowControl w:val="0"/>
        <w:spacing w:before="0" w:line="240" w:lineRule="auto"/>
        <w:ind w:left="889" w:hanging="889"/>
        <w:rPr>
          <w:rFonts w:ascii="Times New Roman" w:eastAsia="Times New Roman" w:hAnsi="Times New Roman" w:cs="Times New Roman"/>
        </w:rPr>
      </w:pPr>
    </w:p>
    <w:p w14:paraId="1BE6F96D" w14:textId="77777777" w:rsidR="00445F7D" w:rsidRDefault="00445F7D">
      <w:pPr>
        <w:pStyle w:val="DidefaultA"/>
        <w:widowControl w:val="0"/>
        <w:spacing w:before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6FB9947" w14:textId="77777777" w:rsidR="00445F7D" w:rsidRDefault="00445F7D">
      <w:pPr>
        <w:pStyle w:val="DidefaultA"/>
        <w:widowControl w:val="0"/>
        <w:spacing w:before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D33E1A0" w14:textId="77777777" w:rsidR="00445F7D" w:rsidRDefault="00445F7D">
      <w:pPr>
        <w:pStyle w:val="DidefaultA"/>
        <w:widowControl w:val="0"/>
        <w:spacing w:before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A63B71A" w14:textId="77777777" w:rsidR="00445F7D" w:rsidRDefault="00000000">
      <w:pPr>
        <w:pStyle w:val="DidefaultA"/>
        <w:widowControl w:val="0"/>
        <w:spacing w:before="0" w:line="240" w:lineRule="auto"/>
        <w:ind w:left="6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 tal fine, </w:t>
      </w:r>
      <w:r>
        <w:rPr>
          <w:rFonts w:ascii="Times New Roman" w:hAnsi="Times New Roman"/>
          <w:b/>
          <w:bCs/>
        </w:rPr>
        <w:t xml:space="preserve">dichiara </w:t>
      </w:r>
      <w:r>
        <w:rPr>
          <w:rFonts w:ascii="Times New Roman" w:hAnsi="Times New Roman"/>
        </w:rPr>
        <w:t>sotto la propria responsabilità quanto segue:</w:t>
      </w:r>
    </w:p>
    <w:p w14:paraId="6E744393" w14:textId="77777777" w:rsidR="00445F7D" w:rsidRDefault="00000000">
      <w:pPr>
        <w:pStyle w:val="DidefaultA"/>
        <w:widowControl w:val="0"/>
        <w:numPr>
          <w:ilvl w:val="0"/>
          <w:numId w:val="6"/>
        </w:numPr>
        <w:spacing w:before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che i recapiti presso i quali si intendono ricevere le comunicazioni sono i seguenti:</w:t>
      </w:r>
    </w:p>
    <w:p w14:paraId="7D514427" w14:textId="77777777" w:rsidR="00445F7D" w:rsidRDefault="00000000">
      <w:pPr>
        <w:pStyle w:val="DidefaultA"/>
        <w:widowControl w:val="0"/>
        <w:numPr>
          <w:ilvl w:val="1"/>
          <w:numId w:val="8"/>
        </w:numPr>
        <w:spacing w:before="16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residenza: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1B07FC9" w14:textId="77777777" w:rsidR="00445F7D" w:rsidRDefault="00000000">
      <w:pPr>
        <w:pStyle w:val="DidefaultA"/>
        <w:widowControl w:val="0"/>
        <w:numPr>
          <w:ilvl w:val="1"/>
          <w:numId w:val="8"/>
        </w:numPr>
        <w:spacing w:before="166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indirizzo posta elettronica ordinaria: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22FFFC" w14:textId="77777777" w:rsidR="00445F7D" w:rsidRDefault="00000000">
      <w:pPr>
        <w:pStyle w:val="DidefaultA"/>
        <w:widowControl w:val="0"/>
        <w:numPr>
          <w:ilvl w:val="1"/>
          <w:numId w:val="8"/>
        </w:numPr>
        <w:spacing w:before="16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indirizzo posta elettronica certificata (PEC):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C348B3" w14:textId="77777777" w:rsidR="00445F7D" w:rsidRDefault="00000000">
      <w:pPr>
        <w:pStyle w:val="DidefaultA"/>
        <w:widowControl w:val="0"/>
        <w:numPr>
          <w:ilvl w:val="1"/>
          <w:numId w:val="8"/>
        </w:numPr>
        <w:spacing w:before="16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numero di telefono: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C8F949" w14:textId="77777777" w:rsidR="00445F7D" w:rsidRDefault="00000000">
      <w:pPr>
        <w:pStyle w:val="DidefaultA"/>
        <w:widowControl w:val="0"/>
        <w:numPr>
          <w:ilvl w:val="1"/>
          <w:numId w:val="8"/>
        </w:numPr>
        <w:spacing w:before="165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numero cellulare: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7101B79" w14:textId="77777777" w:rsidR="00445F7D" w:rsidRDefault="00000000">
      <w:pPr>
        <w:pStyle w:val="DidefaultA"/>
        <w:widowControl w:val="0"/>
        <w:spacing w:before="163" w:line="240" w:lineRule="auto"/>
        <w:ind w:left="1100" w:right="5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autorizzando espressamente l’Istituzione scolastica all’utilizzo dei suddetti mezzi per effettuare le comunicazioni;</w:t>
      </w:r>
    </w:p>
    <w:p w14:paraId="0FFA9C0B" w14:textId="77777777" w:rsidR="00445F7D" w:rsidRDefault="00000000">
      <w:pPr>
        <w:pStyle w:val="DidefaultA"/>
        <w:widowControl w:val="0"/>
        <w:numPr>
          <w:ilvl w:val="0"/>
          <w:numId w:val="9"/>
        </w:numPr>
        <w:spacing w:before="0" w:line="240" w:lineRule="auto"/>
        <w:ind w:right="5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informato/a che l’Istituzione scolastica non sarà responsabile per il caso di </w:t>
      </w:r>
      <w:r>
        <w:rPr>
          <w:rFonts w:ascii="Times New Roman" w:hAnsi="Times New Roman"/>
        </w:rPr>
        <w:lastRenderedPageBreak/>
        <w:t>dispersione di comunicazioni dipendente da mancata o inesatta indicazione dei recapiti di cui al comma 1, oppure da mancata o tardiva comunicazione del cambiamento degli stessi;</w:t>
      </w:r>
    </w:p>
    <w:p w14:paraId="1C41167C" w14:textId="77777777" w:rsidR="00445F7D" w:rsidRDefault="00000000">
      <w:pPr>
        <w:pStyle w:val="DidefaultA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visione del Decreto e dell’Avviso e di accettare tutte le condizioni ivi contenute;</w:t>
      </w:r>
    </w:p>
    <w:p w14:paraId="08084747" w14:textId="77777777" w:rsidR="00445F7D" w:rsidRDefault="00000000">
      <w:pPr>
        <w:pStyle w:val="DidefaultA"/>
        <w:widowControl w:val="0"/>
        <w:numPr>
          <w:ilvl w:val="0"/>
          <w:numId w:val="6"/>
        </w:numPr>
        <w:spacing w:before="2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visione dell’informativa di cui all’art. 10 dell’Avviso;</w:t>
      </w:r>
    </w:p>
    <w:p w14:paraId="40A3130F" w14:textId="77777777" w:rsidR="00445F7D" w:rsidRDefault="00000000">
      <w:pPr>
        <w:pStyle w:val="DidefaultA"/>
        <w:widowControl w:val="0"/>
        <w:numPr>
          <w:ilvl w:val="0"/>
          <w:numId w:val="10"/>
        </w:numPr>
        <w:spacing w:before="0" w:line="240" w:lineRule="auto"/>
        <w:ind w:right="5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B1EFCFE" w14:textId="77777777" w:rsidR="00445F7D" w:rsidRDefault="00445F7D">
      <w:pPr>
        <w:pStyle w:val="CorpoA"/>
        <w:rPr>
          <w:rFonts w:ascii="Times New Roman" w:eastAsia="Times New Roman" w:hAnsi="Times New Roman" w:cs="Times New Roman"/>
        </w:rPr>
      </w:pPr>
    </w:p>
    <w:p w14:paraId="7EDC6E3E" w14:textId="77777777" w:rsidR="00445F7D" w:rsidRDefault="00000000">
      <w:pPr>
        <w:pStyle w:val="Corpo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Ai fini della partecipazione alla procedura in oggetto, il/la sottoscritto/a</w:t>
      </w:r>
    </w:p>
    <w:p w14:paraId="697E35C9" w14:textId="77777777" w:rsidR="00445F7D" w:rsidRDefault="00445F7D">
      <w:pPr>
        <w:pStyle w:val="CorpoA"/>
        <w:rPr>
          <w:rFonts w:ascii="Times New Roman" w:eastAsia="Times New Roman" w:hAnsi="Times New Roman" w:cs="Times New Roman"/>
        </w:rPr>
      </w:pPr>
    </w:p>
    <w:p w14:paraId="29E24433" w14:textId="77777777" w:rsidR="00445F7D" w:rsidRDefault="00000000">
      <w:pPr>
        <w:pStyle w:val="CorpoA"/>
        <w:spacing w:line="31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de-DE"/>
        </w:rPr>
        <w:t>DICHIARA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de-DE"/>
        </w:rPr>
        <w:t>ALTRES</w:t>
      </w:r>
      <w:r>
        <w:rPr>
          <w:rFonts w:ascii="Times New Roman" w:hAnsi="Times New Roman"/>
          <w:b/>
          <w:bCs/>
        </w:rPr>
        <w:t>Ì</w:t>
      </w:r>
    </w:p>
    <w:p w14:paraId="685F2CBF" w14:textId="77777777" w:rsidR="00445F7D" w:rsidRDefault="00000000">
      <w:pPr>
        <w:pStyle w:val="CorpoA"/>
        <w:spacing w:line="312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possedere i requisiti di ammissione alla selezione in oggetto di cui all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Avviso e, nello specifico, di:</w:t>
      </w:r>
    </w:p>
    <w:p w14:paraId="26447B86" w14:textId="77777777" w:rsidR="00445F7D" w:rsidRDefault="00000000">
      <w:pPr>
        <w:pStyle w:val="CorpoA"/>
        <w:numPr>
          <w:ilvl w:val="0"/>
          <w:numId w:val="12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avere la cittadinanza italiana o di uno degli Stati membri dell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Unione europea;</w:t>
      </w:r>
    </w:p>
    <w:p w14:paraId="2C4378E1" w14:textId="77777777" w:rsidR="00445F7D" w:rsidRDefault="00000000">
      <w:pPr>
        <w:pStyle w:val="CorpoA"/>
        <w:numPr>
          <w:ilvl w:val="0"/>
          <w:numId w:val="12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avere il godimento dei diritti civili e politici;</w:t>
      </w:r>
    </w:p>
    <w:p w14:paraId="3381283B" w14:textId="77777777" w:rsidR="00445F7D" w:rsidRDefault="00000000">
      <w:pPr>
        <w:pStyle w:val="CorpoA"/>
        <w:numPr>
          <w:ilvl w:val="0"/>
          <w:numId w:val="12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essere stato escluso/a dall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elettorato politico attivo;</w:t>
      </w:r>
    </w:p>
    <w:p w14:paraId="7CF126C3" w14:textId="77777777" w:rsidR="00445F7D" w:rsidRDefault="00000000">
      <w:pPr>
        <w:pStyle w:val="CorpoA"/>
        <w:numPr>
          <w:ilvl w:val="0"/>
          <w:numId w:val="13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possedere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idoneità fisica allo svolgimento delle funzioni cui la presente procedura di selezione si riferisce;</w:t>
      </w:r>
    </w:p>
    <w:p w14:paraId="4A69040B" w14:textId="77777777" w:rsidR="00445F7D" w:rsidRDefault="00000000">
      <w:pPr>
        <w:pStyle w:val="CorpoA"/>
        <w:numPr>
          <w:ilvl w:val="0"/>
          <w:numId w:val="13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aver riportato condanne penali e di non essere destinatario/a di provvedimenti che riguardano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applicazione di misure di prevenzione, di decisioni civili e di provvedimenti amministrativi iscritti nel casellario giudiziale;</w:t>
      </w:r>
    </w:p>
    <w:p w14:paraId="39CD07EB" w14:textId="77777777" w:rsidR="00445F7D" w:rsidRDefault="00000000">
      <w:pPr>
        <w:pStyle w:val="CorpoA"/>
        <w:numPr>
          <w:ilvl w:val="0"/>
          <w:numId w:val="12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essere sottoposto/a a procedimenti penali;</w:t>
      </w:r>
    </w:p>
    <w:p w14:paraId="09B587C2" w14:textId="77777777" w:rsidR="00445F7D" w:rsidRDefault="00000000">
      <w:pPr>
        <w:pStyle w:val="CorpoA"/>
        <w:numPr>
          <w:ilvl w:val="0"/>
          <w:numId w:val="13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essere stato/a destituito/a o dispensato/a dall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impiego presso una Pubblica Amministrazione;</w:t>
      </w:r>
    </w:p>
    <w:p w14:paraId="1425D899" w14:textId="77777777" w:rsidR="00445F7D" w:rsidRDefault="00000000">
      <w:pPr>
        <w:pStyle w:val="CorpoA"/>
        <w:numPr>
          <w:ilvl w:val="0"/>
          <w:numId w:val="12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essere stato/a dichiarato/a decaduto/a o licenziato/a da un impiego statale;</w:t>
      </w:r>
    </w:p>
    <w:p w14:paraId="0AF32520" w14:textId="77777777" w:rsidR="00445F7D" w:rsidRDefault="00000000">
      <w:pPr>
        <w:pStyle w:val="CorpoA"/>
        <w:numPr>
          <w:ilvl w:val="0"/>
          <w:numId w:val="13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trovarsi in situazione di incompatibilità, ai sensi di quanto previsto dal d.lgs. n. 39/2013 e dall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art. 53, del d.lgs. n. 165/2001;</w:t>
      </w:r>
    </w:p>
    <w:p w14:paraId="2CE3F14D" w14:textId="77777777" w:rsidR="00445F7D" w:rsidRDefault="00000000">
      <w:pPr>
        <w:pStyle w:val="CorpoA"/>
        <w:spacing w:line="312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 ovvero, nel </w:t>
      </w:r>
      <w:r>
        <w:rPr>
          <w:rFonts w:ascii="Times New Roman" w:hAnsi="Times New Roman"/>
          <w:lang w:val="es-ES_tradnl"/>
        </w:rPr>
        <w:t>caso</w:t>
      </w:r>
      <w:r>
        <w:rPr>
          <w:rFonts w:ascii="Times New Roman" w:hAnsi="Times New Roman"/>
        </w:rPr>
        <w:t xml:space="preserve"> in cui sussistano situazioni di incompatibilità, </w:t>
      </w:r>
      <w:r>
        <w:rPr>
          <w:rFonts w:ascii="Times New Roman" w:hAnsi="Times New Roman"/>
          <w:lang w:val="de-DE"/>
        </w:rPr>
        <w:t>che</w:t>
      </w:r>
      <w:r>
        <w:rPr>
          <w:rFonts w:ascii="Times New Roman" w:hAnsi="Times New Roman"/>
        </w:rPr>
        <w:t xml:space="preserve"> le stesse sono le 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  <w:u w:val="single"/>
        </w:rPr>
        <w:tab/>
        <w:t xml:space="preserve">   </w:t>
      </w:r>
      <w:r>
        <w:rPr>
          <w:rFonts w:ascii="Times New Roman" w:hAnsi="Times New Roman"/>
        </w:rPr>
        <w:t>;</w:t>
      </w:r>
    </w:p>
    <w:p w14:paraId="3FACE50C" w14:textId="77777777" w:rsidR="00445F7D" w:rsidRDefault="00000000">
      <w:pPr>
        <w:pStyle w:val="CorpoA"/>
        <w:numPr>
          <w:ilvl w:val="0"/>
          <w:numId w:val="14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trovarsi in situazioni di conflitto di interessi, anche potenziale, ai sensi dell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art. 53, comma 14, del d.lgs. n. 165/2001, </w:t>
      </w:r>
      <w:r>
        <w:rPr>
          <w:rFonts w:ascii="Times New Roman" w:hAnsi="Times New Roman"/>
          <w:lang w:val="de-DE"/>
        </w:rPr>
        <w:t>che</w:t>
      </w:r>
      <w:r>
        <w:rPr>
          <w:rFonts w:ascii="Times New Roman" w:hAnsi="Times New Roman"/>
        </w:rPr>
        <w:t xml:space="preserve"> possano interferire con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esercizio dell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incarico;</w:t>
      </w:r>
    </w:p>
    <w:p w14:paraId="66DBE189" w14:textId="77777777" w:rsidR="00445F7D" w:rsidRDefault="00000000">
      <w:pPr>
        <w:pStyle w:val="CorpoA"/>
        <w:numPr>
          <w:ilvl w:val="0"/>
          <w:numId w:val="15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di impegnarsi a documentare puntualmente tutta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attività svolta;</w:t>
      </w:r>
    </w:p>
    <w:p w14:paraId="1C683F5B" w14:textId="77777777" w:rsidR="00445F7D" w:rsidRDefault="00000000">
      <w:pPr>
        <w:pStyle w:val="CorpoA"/>
        <w:numPr>
          <w:ilvl w:val="0"/>
          <w:numId w:val="14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di non essere in alcuna delle condizioni di incompatibilità con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incarico previsti dalla normativa </w:t>
      </w:r>
      <w:r>
        <w:rPr>
          <w:rFonts w:ascii="Times New Roman" w:hAnsi="Times New Roman"/>
          <w:lang w:val="nl-NL"/>
        </w:rPr>
        <w:t>vigente</w:t>
      </w:r>
    </w:p>
    <w:p w14:paraId="66533FD4" w14:textId="77777777" w:rsidR="00445F7D" w:rsidRDefault="00000000">
      <w:pPr>
        <w:pStyle w:val="CorpoA"/>
        <w:numPr>
          <w:ilvl w:val="0"/>
          <w:numId w:val="15"/>
        </w:num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di avere competenza informatica per 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uso della piattaforma on line 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Times New Roman" w:hAnsi="Times New Roman"/>
          <w:lang w:val="de-DE"/>
        </w:rPr>
        <w:t>Gestione</w:t>
      </w:r>
      <w:r>
        <w:rPr>
          <w:rFonts w:ascii="Times New Roman" w:hAnsi="Times New Roman"/>
        </w:rPr>
        <w:t xml:space="preserve"> progetti </w:t>
      </w:r>
      <w:r>
        <w:rPr>
          <w:rFonts w:ascii="Times New Roman" w:hAnsi="Times New Roman"/>
          <w:lang w:val="de-DE"/>
        </w:rPr>
        <w:t>PNRR</w:t>
      </w:r>
      <w:r>
        <w:rPr>
          <w:rFonts w:ascii="Times New Roman" w:hAnsi="Times New Roman"/>
        </w:rPr>
        <w:t>”</w:t>
      </w:r>
    </w:p>
    <w:p w14:paraId="22C48395" w14:textId="77777777" w:rsidR="00445F7D" w:rsidRDefault="00000000">
      <w:pPr>
        <w:pStyle w:val="CorpoA"/>
        <w:spacing w:line="312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Si allega alla presente </w:t>
      </w:r>
      <w:r>
        <w:rPr>
          <w:rFonts w:ascii="Times New Roman" w:hAnsi="Times New Roman"/>
          <w:i/>
          <w:iCs/>
        </w:rPr>
        <w:t xml:space="preserve">curriculum vitae </w:t>
      </w:r>
      <w:r>
        <w:rPr>
          <w:rFonts w:ascii="Times New Roman" w:hAnsi="Times New Roman"/>
        </w:rPr>
        <w:t>sottoscritto contenente una autodichiarazione di veridicità dei dati e delle informazioni contenute, ai sensi degli artt. 46 e 47 del D.P.R. 445/2000, allegato B (griglia di valutazione) nonch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 fotocopia del documento di identità in corso di validità unitamente all’allegato C.</w:t>
      </w:r>
    </w:p>
    <w:p w14:paraId="67F89D41" w14:textId="77777777" w:rsidR="00445F7D" w:rsidRDefault="00445F7D">
      <w:pPr>
        <w:pStyle w:val="CorpoA"/>
        <w:rPr>
          <w:rFonts w:ascii="Times New Roman" w:eastAsia="Times New Roman" w:hAnsi="Times New Roman" w:cs="Times New Roman"/>
        </w:rPr>
      </w:pPr>
    </w:p>
    <w:p w14:paraId="47B5B44F" w14:textId="77777777" w:rsidR="00445F7D" w:rsidRDefault="00445F7D">
      <w:pPr>
        <w:pStyle w:val="CorpoA"/>
        <w:rPr>
          <w:rFonts w:ascii="Times New Roman" w:eastAsia="Times New Roman" w:hAnsi="Times New Roman" w:cs="Times New Roman"/>
        </w:rPr>
      </w:pPr>
    </w:p>
    <w:p w14:paraId="20D3118B" w14:textId="77777777" w:rsidR="00445F7D" w:rsidRDefault="00000000">
      <w:pPr>
        <w:pStyle w:val="Corpo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Luogo </w:t>
      </w:r>
      <w:r>
        <w:rPr>
          <w:rFonts w:ascii="Times New Roman" w:hAnsi="Times New Roman"/>
          <w:lang w:val="nl-NL"/>
        </w:rPr>
        <w:t>e data</w:t>
      </w:r>
    </w:p>
    <w:p w14:paraId="5C54C8FA" w14:textId="77777777" w:rsidR="00445F7D" w:rsidRDefault="00000000">
      <w:pPr>
        <w:pStyle w:val="CorpoA"/>
        <w:jc w:val="right"/>
      </w:pPr>
      <w:r>
        <w:rPr>
          <w:rFonts w:ascii="Times New Roman" w:hAnsi="Times New Roman"/>
          <w:lang w:val="de-DE"/>
        </w:rPr>
        <w:t>Firma</w:t>
      </w:r>
      <w:r>
        <w:rPr>
          <w:rFonts w:ascii="Times New Roman" w:hAnsi="Times New Roman"/>
        </w:rPr>
        <w:t xml:space="preserve"> del candidato</w:t>
      </w:r>
    </w:p>
    <w:sectPr w:rsidR="00445F7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2278F" w14:textId="77777777" w:rsidR="004917D0" w:rsidRDefault="004917D0">
      <w:r>
        <w:separator/>
      </w:r>
    </w:p>
  </w:endnote>
  <w:endnote w:type="continuationSeparator" w:id="0">
    <w:p w14:paraId="45E08311" w14:textId="77777777" w:rsidR="004917D0" w:rsidRDefault="0049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3F32" w14:textId="77777777" w:rsidR="00445F7D" w:rsidRDefault="00445F7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62082" w14:textId="77777777" w:rsidR="004917D0" w:rsidRDefault="004917D0">
      <w:r>
        <w:separator/>
      </w:r>
    </w:p>
  </w:footnote>
  <w:footnote w:type="continuationSeparator" w:id="0">
    <w:p w14:paraId="121DC2D6" w14:textId="77777777" w:rsidR="004917D0" w:rsidRDefault="0049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08BF9" w14:textId="77777777" w:rsidR="00445F7D" w:rsidRDefault="00445F7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1861"/>
    <w:multiLevelType w:val="hybridMultilevel"/>
    <w:tmpl w:val="9AD0C0F0"/>
    <w:numStyleLink w:val="Stileimportato20"/>
  </w:abstractNum>
  <w:abstractNum w:abstractNumId="1" w15:restartNumberingAfterBreak="0">
    <w:nsid w:val="2229467F"/>
    <w:multiLevelType w:val="hybridMultilevel"/>
    <w:tmpl w:val="83EA2660"/>
    <w:styleLink w:val="Stileimportato2"/>
    <w:lvl w:ilvl="0" w:tplc="B8566A3C">
      <w:start w:val="1"/>
      <w:numFmt w:val="decimal"/>
      <w:lvlText w:val="%1."/>
      <w:lvlJc w:val="left"/>
      <w:pPr>
        <w:tabs>
          <w:tab w:val="left" w:pos="1101"/>
        </w:tabs>
        <w:ind w:left="11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6088598">
      <w:start w:val="1"/>
      <w:numFmt w:val="decimal"/>
      <w:lvlText w:val="%2."/>
      <w:lvlJc w:val="left"/>
      <w:pPr>
        <w:ind w:left="114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8A422F2">
      <w:start w:val="1"/>
      <w:numFmt w:val="decimal"/>
      <w:lvlText w:val="%3."/>
      <w:lvlJc w:val="left"/>
      <w:pPr>
        <w:tabs>
          <w:tab w:val="left" w:pos="1101"/>
        </w:tabs>
        <w:ind w:left="186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B32B99A">
      <w:start w:val="1"/>
      <w:numFmt w:val="decimal"/>
      <w:lvlText w:val="%4."/>
      <w:lvlJc w:val="left"/>
      <w:pPr>
        <w:tabs>
          <w:tab w:val="left" w:pos="1101"/>
        </w:tabs>
        <w:ind w:left="258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9A07954">
      <w:start w:val="1"/>
      <w:numFmt w:val="decimal"/>
      <w:lvlText w:val="%5."/>
      <w:lvlJc w:val="left"/>
      <w:pPr>
        <w:tabs>
          <w:tab w:val="left" w:pos="1101"/>
        </w:tabs>
        <w:ind w:left="33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FFE6B56">
      <w:start w:val="1"/>
      <w:numFmt w:val="decimal"/>
      <w:lvlText w:val="%6."/>
      <w:lvlJc w:val="left"/>
      <w:pPr>
        <w:tabs>
          <w:tab w:val="left" w:pos="1101"/>
        </w:tabs>
        <w:ind w:left="40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C4ED274">
      <w:start w:val="1"/>
      <w:numFmt w:val="decimal"/>
      <w:lvlText w:val="%7."/>
      <w:lvlJc w:val="left"/>
      <w:pPr>
        <w:tabs>
          <w:tab w:val="left" w:pos="1101"/>
        </w:tabs>
        <w:ind w:left="474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560695C">
      <w:start w:val="1"/>
      <w:numFmt w:val="decimal"/>
      <w:lvlText w:val="%8."/>
      <w:lvlJc w:val="left"/>
      <w:pPr>
        <w:tabs>
          <w:tab w:val="left" w:pos="1101"/>
        </w:tabs>
        <w:ind w:left="546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706A880">
      <w:start w:val="1"/>
      <w:numFmt w:val="decimal"/>
      <w:lvlText w:val="%9."/>
      <w:lvlJc w:val="left"/>
      <w:pPr>
        <w:tabs>
          <w:tab w:val="left" w:pos="1101"/>
        </w:tabs>
        <w:ind w:left="618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8F14FC0"/>
    <w:multiLevelType w:val="hybridMultilevel"/>
    <w:tmpl w:val="968626BC"/>
    <w:numStyleLink w:val="Stileimportato1"/>
  </w:abstractNum>
  <w:abstractNum w:abstractNumId="3" w15:restartNumberingAfterBreak="0">
    <w:nsid w:val="31AE158C"/>
    <w:multiLevelType w:val="hybridMultilevel"/>
    <w:tmpl w:val="968626BC"/>
    <w:styleLink w:val="Stileimportato1"/>
    <w:lvl w:ilvl="0" w:tplc="520E424E">
      <w:start w:val="1"/>
      <w:numFmt w:val="bullet"/>
      <w:lvlText w:val="□"/>
      <w:lvlJc w:val="left"/>
      <w:pPr>
        <w:tabs>
          <w:tab w:val="left" w:pos="873"/>
          <w:tab w:val="left" w:pos="9132"/>
        </w:tabs>
        <w:ind w:left="872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ADEB2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1879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F990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2878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CE048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3877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12DB04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4876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CA76AA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5875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185326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6874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30FC76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7873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609392">
      <w:start w:val="1"/>
      <w:numFmt w:val="bullet"/>
      <w:lvlText w:val="•"/>
      <w:lvlJc w:val="left"/>
      <w:pPr>
        <w:tabs>
          <w:tab w:val="left" w:pos="873"/>
          <w:tab w:val="left" w:pos="9132"/>
        </w:tabs>
        <w:ind w:left="8872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B31D10"/>
    <w:multiLevelType w:val="hybridMultilevel"/>
    <w:tmpl w:val="83EA2660"/>
    <w:numStyleLink w:val="Stileimportato2"/>
  </w:abstractNum>
  <w:abstractNum w:abstractNumId="5" w15:restartNumberingAfterBreak="0">
    <w:nsid w:val="5B342D69"/>
    <w:multiLevelType w:val="hybridMultilevel"/>
    <w:tmpl w:val="7D828178"/>
    <w:styleLink w:val="Stileimportato3"/>
    <w:lvl w:ilvl="0" w:tplc="5C08F44C">
      <w:start w:val="1"/>
      <w:numFmt w:val="decimal"/>
      <w:lvlText w:val="%1."/>
      <w:lvlJc w:val="left"/>
      <w:pPr>
        <w:ind w:left="890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E807A">
      <w:start w:val="1"/>
      <w:numFmt w:val="decimal"/>
      <w:lvlText w:val="%2."/>
      <w:lvlJc w:val="left"/>
      <w:pPr>
        <w:ind w:left="93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341BDE">
      <w:start w:val="1"/>
      <w:numFmt w:val="decimal"/>
      <w:lvlText w:val="%3."/>
      <w:lvlJc w:val="left"/>
      <w:pPr>
        <w:ind w:left="165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3E0BB0">
      <w:start w:val="1"/>
      <w:numFmt w:val="decimal"/>
      <w:lvlText w:val="%4."/>
      <w:lvlJc w:val="left"/>
      <w:pPr>
        <w:ind w:left="237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28CAC">
      <w:start w:val="1"/>
      <w:numFmt w:val="decimal"/>
      <w:lvlText w:val="%5."/>
      <w:lvlJc w:val="left"/>
      <w:pPr>
        <w:ind w:left="309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4CD08C">
      <w:start w:val="1"/>
      <w:numFmt w:val="decimal"/>
      <w:lvlText w:val="%6."/>
      <w:lvlJc w:val="left"/>
      <w:pPr>
        <w:ind w:left="381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205136">
      <w:start w:val="1"/>
      <w:numFmt w:val="decimal"/>
      <w:lvlText w:val="%7."/>
      <w:lvlJc w:val="left"/>
      <w:pPr>
        <w:ind w:left="453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FA1B78">
      <w:start w:val="1"/>
      <w:numFmt w:val="decimal"/>
      <w:lvlText w:val="%8."/>
      <w:lvlJc w:val="left"/>
      <w:pPr>
        <w:ind w:left="525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A8B00">
      <w:start w:val="1"/>
      <w:numFmt w:val="decimal"/>
      <w:lvlText w:val="%9."/>
      <w:lvlJc w:val="left"/>
      <w:pPr>
        <w:ind w:left="5978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227BAE"/>
    <w:multiLevelType w:val="hybridMultilevel"/>
    <w:tmpl w:val="7D828178"/>
    <w:numStyleLink w:val="Stileimportato3"/>
  </w:abstractNum>
  <w:abstractNum w:abstractNumId="7" w15:restartNumberingAfterBreak="0">
    <w:nsid w:val="7EBF4CC8"/>
    <w:multiLevelType w:val="hybridMultilevel"/>
    <w:tmpl w:val="9AD0C0F0"/>
    <w:styleLink w:val="Stileimportato20"/>
    <w:lvl w:ilvl="0" w:tplc="33466DB2">
      <w:start w:val="1"/>
      <w:numFmt w:val="bullet"/>
      <w:lvlText w:val="▪"/>
      <w:lvlJc w:val="left"/>
      <w:pPr>
        <w:tabs>
          <w:tab w:val="left" w:pos="1382"/>
          <w:tab w:val="left" w:pos="9132"/>
        </w:tabs>
        <w:ind w:left="307" w:hanging="30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B54E54C">
      <w:start w:val="1"/>
      <w:numFmt w:val="bullet"/>
      <w:lvlText w:val="▪"/>
      <w:lvlJc w:val="left"/>
      <w:pPr>
        <w:tabs>
          <w:tab w:val="left" w:pos="1382"/>
          <w:tab w:val="left" w:pos="9132"/>
        </w:tabs>
        <w:ind w:left="1381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CDEC2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2434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B076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3489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62945C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4543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20842C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5598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1255A6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6652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C98C4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7707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05E98">
      <w:start w:val="1"/>
      <w:numFmt w:val="bullet"/>
      <w:lvlText w:val="•"/>
      <w:lvlJc w:val="left"/>
      <w:pPr>
        <w:tabs>
          <w:tab w:val="left" w:pos="1382"/>
          <w:tab w:val="left" w:pos="9132"/>
        </w:tabs>
        <w:ind w:left="8762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43342385">
    <w:abstractNumId w:val="3"/>
  </w:num>
  <w:num w:numId="2" w16cid:durableId="1148202942">
    <w:abstractNumId w:val="2"/>
  </w:num>
  <w:num w:numId="3" w16cid:durableId="614867725">
    <w:abstractNumId w:val="2"/>
    <w:lvlOverride w:ilvl="0">
      <w:lvl w:ilvl="0" w:tplc="0284C87C">
        <w:start w:val="1"/>
        <w:numFmt w:val="bullet"/>
        <w:lvlText w:val="□"/>
        <w:lvlJc w:val="left"/>
        <w:pPr>
          <w:tabs>
            <w:tab w:val="left" w:pos="928"/>
            <w:tab w:val="left" w:pos="9132"/>
          </w:tabs>
          <w:ind w:left="927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D2F528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1934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4FCC4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2933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6E7164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3932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1006C6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4931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0A6350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5930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28BE20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6929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8200D2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7928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E2DAC2">
        <w:start w:val="1"/>
        <w:numFmt w:val="bullet"/>
        <w:lvlText w:val="•"/>
        <w:lvlJc w:val="left"/>
        <w:pPr>
          <w:tabs>
            <w:tab w:val="left" w:pos="928"/>
            <w:tab w:val="left" w:pos="9132"/>
          </w:tabs>
          <w:ind w:left="8927" w:hanging="2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18598628">
    <w:abstractNumId w:val="2"/>
    <w:lvlOverride w:ilvl="0">
      <w:lvl w:ilvl="0" w:tplc="0284C87C">
        <w:start w:val="1"/>
        <w:numFmt w:val="bullet"/>
        <w:lvlText w:val="□"/>
        <w:lvlJc w:val="left"/>
        <w:pPr>
          <w:ind w:left="855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D2F528">
        <w:start w:val="1"/>
        <w:numFmt w:val="bullet"/>
        <w:lvlText w:val="•"/>
        <w:lvlJc w:val="left"/>
        <w:pPr>
          <w:ind w:left="1862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4FCC4">
        <w:start w:val="1"/>
        <w:numFmt w:val="bullet"/>
        <w:lvlText w:val="•"/>
        <w:lvlJc w:val="left"/>
        <w:pPr>
          <w:ind w:left="2861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6E7164">
        <w:start w:val="1"/>
        <w:numFmt w:val="bullet"/>
        <w:lvlText w:val="•"/>
        <w:lvlJc w:val="left"/>
        <w:pPr>
          <w:ind w:left="3860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1006C6">
        <w:start w:val="1"/>
        <w:numFmt w:val="bullet"/>
        <w:lvlText w:val="•"/>
        <w:lvlJc w:val="left"/>
        <w:pPr>
          <w:ind w:left="4859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0A6350">
        <w:start w:val="1"/>
        <w:numFmt w:val="bullet"/>
        <w:lvlText w:val="•"/>
        <w:lvlJc w:val="left"/>
        <w:pPr>
          <w:ind w:left="5858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28BE20">
        <w:start w:val="1"/>
        <w:numFmt w:val="bullet"/>
        <w:lvlText w:val="•"/>
        <w:lvlJc w:val="left"/>
        <w:pPr>
          <w:ind w:left="6857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8200D2">
        <w:start w:val="1"/>
        <w:numFmt w:val="bullet"/>
        <w:lvlText w:val="•"/>
        <w:lvlJc w:val="left"/>
        <w:pPr>
          <w:ind w:left="7856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E2DAC2">
        <w:start w:val="1"/>
        <w:numFmt w:val="bullet"/>
        <w:lvlText w:val="•"/>
        <w:lvlJc w:val="left"/>
        <w:pPr>
          <w:ind w:left="8855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42372701">
    <w:abstractNumId w:val="1"/>
  </w:num>
  <w:num w:numId="6" w16cid:durableId="560672117">
    <w:abstractNumId w:val="4"/>
  </w:num>
  <w:num w:numId="7" w16cid:durableId="520778337">
    <w:abstractNumId w:val="7"/>
  </w:num>
  <w:num w:numId="8" w16cid:durableId="1449004365">
    <w:abstractNumId w:val="0"/>
  </w:num>
  <w:num w:numId="9" w16cid:durableId="989947998">
    <w:abstractNumId w:val="4"/>
    <w:lvlOverride w:ilvl="0">
      <w:startOverride w:val="2"/>
    </w:lvlOverride>
  </w:num>
  <w:num w:numId="10" w16cid:durableId="1506243953">
    <w:abstractNumId w:val="4"/>
    <w:lvlOverride w:ilvl="0">
      <w:lvl w:ilvl="0" w:tplc="9DCC3AC0">
        <w:start w:val="1"/>
        <w:numFmt w:val="decimal"/>
        <w:lvlText w:val="%1."/>
        <w:lvlJc w:val="left"/>
        <w:pPr>
          <w:tabs>
            <w:tab w:val="left" w:pos="1099"/>
          </w:tabs>
          <w:ind w:left="1098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F22F318">
        <w:start w:val="1"/>
        <w:numFmt w:val="decimal"/>
        <w:lvlText w:val="%2."/>
        <w:lvlJc w:val="left"/>
        <w:pPr>
          <w:ind w:left="114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3CC580E">
        <w:start w:val="1"/>
        <w:numFmt w:val="decimal"/>
        <w:lvlText w:val="%3."/>
        <w:lvlJc w:val="left"/>
        <w:pPr>
          <w:tabs>
            <w:tab w:val="left" w:pos="1099"/>
          </w:tabs>
          <w:ind w:left="186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BB28D4A">
        <w:start w:val="1"/>
        <w:numFmt w:val="decimal"/>
        <w:lvlText w:val="%4."/>
        <w:lvlJc w:val="left"/>
        <w:pPr>
          <w:tabs>
            <w:tab w:val="left" w:pos="1099"/>
          </w:tabs>
          <w:ind w:left="258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310E154">
        <w:start w:val="1"/>
        <w:numFmt w:val="decimal"/>
        <w:lvlText w:val="%5."/>
        <w:lvlJc w:val="left"/>
        <w:pPr>
          <w:tabs>
            <w:tab w:val="left" w:pos="1099"/>
          </w:tabs>
          <w:ind w:left="330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D4A1C8A">
        <w:start w:val="1"/>
        <w:numFmt w:val="decimal"/>
        <w:lvlText w:val="%6."/>
        <w:lvlJc w:val="left"/>
        <w:pPr>
          <w:tabs>
            <w:tab w:val="left" w:pos="1099"/>
          </w:tabs>
          <w:ind w:left="40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DBCA162">
        <w:start w:val="1"/>
        <w:numFmt w:val="decimal"/>
        <w:lvlText w:val="%7."/>
        <w:lvlJc w:val="left"/>
        <w:pPr>
          <w:tabs>
            <w:tab w:val="left" w:pos="1099"/>
          </w:tabs>
          <w:ind w:left="474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FACDF64">
        <w:start w:val="1"/>
        <w:numFmt w:val="decimal"/>
        <w:lvlText w:val="%8."/>
        <w:lvlJc w:val="left"/>
        <w:pPr>
          <w:tabs>
            <w:tab w:val="left" w:pos="1099"/>
          </w:tabs>
          <w:ind w:left="546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6E0CAE4">
        <w:start w:val="1"/>
        <w:numFmt w:val="decimal"/>
        <w:lvlText w:val="%9."/>
        <w:lvlJc w:val="left"/>
        <w:pPr>
          <w:tabs>
            <w:tab w:val="left" w:pos="1099"/>
          </w:tabs>
          <w:ind w:left="618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 w16cid:durableId="665013606">
    <w:abstractNumId w:val="5"/>
  </w:num>
  <w:num w:numId="12" w16cid:durableId="573466621">
    <w:abstractNumId w:val="6"/>
  </w:num>
  <w:num w:numId="13" w16cid:durableId="41946763">
    <w:abstractNumId w:val="6"/>
    <w:lvlOverride w:ilvl="0">
      <w:lvl w:ilvl="0" w:tplc="A8AA110C">
        <w:start w:val="1"/>
        <w:numFmt w:val="decimal"/>
        <w:lvlText w:val="%1."/>
        <w:lvlJc w:val="left"/>
        <w:pPr>
          <w:ind w:left="653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0C1E3C">
        <w:start w:val="1"/>
        <w:numFmt w:val="decimal"/>
        <w:lvlText w:val="%2."/>
        <w:lvlJc w:val="left"/>
        <w:pPr>
          <w:ind w:left="93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CC7CFC">
        <w:start w:val="1"/>
        <w:numFmt w:val="decimal"/>
        <w:lvlText w:val="%3."/>
        <w:lvlJc w:val="left"/>
        <w:pPr>
          <w:ind w:left="165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67522">
        <w:start w:val="1"/>
        <w:numFmt w:val="decimal"/>
        <w:lvlText w:val="%4."/>
        <w:lvlJc w:val="left"/>
        <w:pPr>
          <w:ind w:left="237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E66440">
        <w:start w:val="1"/>
        <w:numFmt w:val="decimal"/>
        <w:lvlText w:val="%5."/>
        <w:lvlJc w:val="left"/>
        <w:pPr>
          <w:ind w:left="309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54624A">
        <w:start w:val="1"/>
        <w:numFmt w:val="decimal"/>
        <w:lvlText w:val="%6."/>
        <w:lvlJc w:val="left"/>
        <w:pPr>
          <w:ind w:left="381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0960C">
        <w:start w:val="1"/>
        <w:numFmt w:val="decimal"/>
        <w:lvlText w:val="%7."/>
        <w:lvlJc w:val="left"/>
        <w:pPr>
          <w:ind w:left="453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DED654">
        <w:start w:val="1"/>
        <w:numFmt w:val="decimal"/>
        <w:lvlText w:val="%8."/>
        <w:lvlJc w:val="left"/>
        <w:pPr>
          <w:ind w:left="525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C167C">
        <w:start w:val="1"/>
        <w:numFmt w:val="decimal"/>
        <w:lvlText w:val="%9."/>
        <w:lvlJc w:val="left"/>
        <w:pPr>
          <w:ind w:left="5978" w:hanging="2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835532559">
    <w:abstractNumId w:val="6"/>
    <w:lvlOverride w:ilvl="0">
      <w:lvl w:ilvl="0" w:tplc="A8AA110C">
        <w:start w:val="1"/>
        <w:numFmt w:val="decimal"/>
        <w:lvlText w:val="%1."/>
        <w:lvlJc w:val="left"/>
        <w:pPr>
          <w:ind w:left="643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0C1E3C">
        <w:start w:val="1"/>
        <w:numFmt w:val="decimal"/>
        <w:lvlText w:val="%2."/>
        <w:lvlJc w:val="left"/>
        <w:pPr>
          <w:ind w:left="105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CC7CFC">
        <w:start w:val="1"/>
        <w:numFmt w:val="decimal"/>
        <w:lvlText w:val="%3."/>
        <w:lvlJc w:val="left"/>
        <w:pPr>
          <w:ind w:left="177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67522">
        <w:start w:val="1"/>
        <w:numFmt w:val="decimal"/>
        <w:lvlText w:val="%4."/>
        <w:lvlJc w:val="left"/>
        <w:pPr>
          <w:ind w:left="249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E66440">
        <w:start w:val="1"/>
        <w:numFmt w:val="decimal"/>
        <w:lvlText w:val="%5."/>
        <w:lvlJc w:val="left"/>
        <w:pPr>
          <w:ind w:left="321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54624A">
        <w:start w:val="1"/>
        <w:numFmt w:val="decimal"/>
        <w:lvlText w:val="%6."/>
        <w:lvlJc w:val="left"/>
        <w:pPr>
          <w:ind w:left="393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0960C">
        <w:start w:val="1"/>
        <w:numFmt w:val="decimal"/>
        <w:lvlText w:val="%7."/>
        <w:lvlJc w:val="left"/>
        <w:pPr>
          <w:ind w:left="465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DED654">
        <w:start w:val="1"/>
        <w:numFmt w:val="decimal"/>
        <w:lvlText w:val="%8."/>
        <w:lvlJc w:val="left"/>
        <w:pPr>
          <w:ind w:left="537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C167C">
        <w:start w:val="1"/>
        <w:numFmt w:val="decimal"/>
        <w:lvlText w:val="%9."/>
        <w:lvlJc w:val="left"/>
        <w:pPr>
          <w:ind w:left="609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597593937">
    <w:abstractNumId w:val="6"/>
    <w:lvlOverride w:ilvl="0">
      <w:lvl w:ilvl="0" w:tplc="A8AA110C">
        <w:start w:val="1"/>
        <w:numFmt w:val="decimal"/>
        <w:lvlText w:val="%1."/>
        <w:lvlJc w:val="left"/>
        <w:pPr>
          <w:ind w:left="1002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0C1E3C">
        <w:start w:val="1"/>
        <w:numFmt w:val="decimal"/>
        <w:lvlText w:val="%2."/>
        <w:lvlJc w:val="left"/>
        <w:pPr>
          <w:ind w:left="105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CC7CFC">
        <w:start w:val="1"/>
        <w:numFmt w:val="decimal"/>
        <w:lvlText w:val="%3."/>
        <w:lvlJc w:val="left"/>
        <w:pPr>
          <w:ind w:left="177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67522">
        <w:start w:val="1"/>
        <w:numFmt w:val="decimal"/>
        <w:lvlText w:val="%4."/>
        <w:lvlJc w:val="left"/>
        <w:pPr>
          <w:ind w:left="249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E66440">
        <w:start w:val="1"/>
        <w:numFmt w:val="decimal"/>
        <w:lvlText w:val="%5."/>
        <w:lvlJc w:val="left"/>
        <w:pPr>
          <w:ind w:left="321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54624A">
        <w:start w:val="1"/>
        <w:numFmt w:val="decimal"/>
        <w:lvlText w:val="%6."/>
        <w:lvlJc w:val="left"/>
        <w:pPr>
          <w:ind w:left="393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0960C">
        <w:start w:val="1"/>
        <w:numFmt w:val="decimal"/>
        <w:lvlText w:val="%7."/>
        <w:lvlJc w:val="left"/>
        <w:pPr>
          <w:ind w:left="465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DED654">
        <w:start w:val="1"/>
        <w:numFmt w:val="decimal"/>
        <w:lvlText w:val="%8."/>
        <w:lvlJc w:val="left"/>
        <w:pPr>
          <w:ind w:left="537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C167C">
        <w:start w:val="1"/>
        <w:numFmt w:val="decimal"/>
        <w:lvlText w:val="%9."/>
        <w:lvlJc w:val="left"/>
        <w:pPr>
          <w:ind w:left="6090" w:hanging="33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7D"/>
    <w:rsid w:val="00445F7D"/>
    <w:rsid w:val="004917D0"/>
    <w:rsid w:val="00C5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3A15"/>
  <w15:docId w15:val="{62F4FEA2-B2C4-4E4D-87A4-0442C57D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CorpoB">
    <w:name w:val="Corpo B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20">
    <w:name w:val="Stile importato 2.0"/>
    <w:pPr>
      <w:numPr>
        <w:numId w:val="7"/>
      </w:numPr>
    </w:pPr>
  </w:style>
  <w:style w:type="numbering" w:customStyle="1" w:styleId="Stileimportato3">
    <w:name w:val="Stile importato 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2024-05-07T11:43:00Z</dcterms:created>
  <dcterms:modified xsi:type="dcterms:W3CDTF">2024-05-07T11:43:00Z</dcterms:modified>
</cp:coreProperties>
</file>